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40D13" w14:textId="77777777" w:rsidR="009033F3" w:rsidRPr="009033F3" w:rsidRDefault="009033F3" w:rsidP="009033F3">
      <w:r w:rsidRPr="009033F3">
        <w:t xml:space="preserve">Here is how we helped a leading global brand </w:t>
      </w:r>
      <w:r w:rsidRPr="009033F3">
        <w:rPr>
          <w:b/>
          <w:bCs/>
        </w:rPr>
        <w:t>transform their creative marketing resource model</w:t>
      </w:r>
      <w:r w:rsidRPr="009033F3">
        <w:t>, cutting costs, increasing flexibility, and keeping their freelancers happy.</w:t>
      </w:r>
    </w:p>
    <w:p w14:paraId="73367B53" w14:textId="77777777" w:rsidR="009033F3" w:rsidRPr="009033F3" w:rsidRDefault="009033F3" w:rsidP="009033F3">
      <w:r w:rsidRPr="009033F3">
        <w:t>I am Anna Smith, co-owner of Beyond the Book, for those that do not know me. Let me walk you through this story.</w:t>
      </w:r>
    </w:p>
    <w:p w14:paraId="0C260ECD" w14:textId="77777777" w:rsidR="009033F3" w:rsidRPr="009033F3" w:rsidRDefault="009033F3" w:rsidP="009033F3">
      <w:r w:rsidRPr="009033F3">
        <w:t xml:space="preserve">This client had relied on us, I think it was for about 10 years, where we were helping them with </w:t>
      </w:r>
      <w:r w:rsidRPr="009033F3">
        <w:rPr>
          <w:b/>
          <w:bCs/>
        </w:rPr>
        <w:t>freelance resource</w:t>
      </w:r>
      <w:r w:rsidRPr="009033F3">
        <w:t xml:space="preserve">, which was mainly around special projects and peaks in their workflow. That had been going very well. We built up a nice relationship over time with various stakeholders within their business. But some 18 months ago, I think it was, they faced a </w:t>
      </w:r>
      <w:r w:rsidRPr="009033F3">
        <w:rPr>
          <w:b/>
          <w:bCs/>
        </w:rPr>
        <w:t>huge restructure</w:t>
      </w:r>
      <w:r w:rsidRPr="009033F3">
        <w:t xml:space="preserve"> where they reviewed the strategy of how their teams were working and delivering against their goals. They wanted to create a smaller UK team and move more roles.</w:t>
      </w:r>
    </w:p>
    <w:p w14:paraId="2B127477" w14:textId="77777777" w:rsidR="009033F3" w:rsidRPr="009033F3" w:rsidRDefault="009033F3" w:rsidP="009033F3">
      <w:r w:rsidRPr="009033F3">
        <w:t>Their new need would create more of a balanced kind of working model where they would have permanent staff but with a flexible team of freelancers.</w:t>
      </w:r>
    </w:p>
    <w:p w14:paraId="7E0AB039" w14:textId="77777777" w:rsidR="009033F3" w:rsidRPr="009033F3" w:rsidRDefault="009033F3" w:rsidP="009033F3">
      <w:r w:rsidRPr="009033F3">
        <w:t xml:space="preserve">Their challenges? They needed to reduce agency costs, pay freelancers fairly and on time, and source new digital skills, which were mostly around </w:t>
      </w:r>
      <w:r w:rsidRPr="009033F3">
        <w:rPr>
          <w:b/>
          <w:bCs/>
        </w:rPr>
        <w:t>motion and social content</w:t>
      </w:r>
      <w:r w:rsidRPr="009033F3">
        <w:t xml:space="preserve">. They also wanted to move to a model where they could </w:t>
      </w:r>
      <w:r w:rsidRPr="009033F3">
        <w:rPr>
          <w:b/>
          <w:bCs/>
        </w:rPr>
        <w:t>test roles out</w:t>
      </w:r>
      <w:r w:rsidRPr="009033F3">
        <w:t xml:space="preserve"> – roles that they thought they might need for the longer term – but use freelancers to test those roles out before committing to long-term hires.</w:t>
      </w:r>
    </w:p>
    <w:p w14:paraId="7B178758" w14:textId="77777777" w:rsidR="009033F3" w:rsidRPr="009033F3" w:rsidRDefault="009033F3" w:rsidP="009033F3">
      <w:r w:rsidRPr="009033F3">
        <w:t xml:space="preserve">They came to us first because of the </w:t>
      </w:r>
      <w:r w:rsidRPr="009033F3">
        <w:rPr>
          <w:b/>
          <w:bCs/>
        </w:rPr>
        <w:t>trust that we had built up with them</w:t>
      </w:r>
      <w:r w:rsidRPr="009033F3">
        <w:t xml:space="preserve"> over that 10-year period. What we were able to offer them was a </w:t>
      </w:r>
      <w:r w:rsidRPr="009033F3">
        <w:rPr>
          <w:b/>
          <w:bCs/>
        </w:rPr>
        <w:t>fully managed service</w:t>
      </w:r>
      <w:r w:rsidRPr="009033F3">
        <w:t xml:space="preserve">. What that meant was they took advantage of a dedicated contract team here to source freelancers fast. We are very well versed in </w:t>
      </w:r>
      <w:r w:rsidRPr="009033F3">
        <w:rPr>
          <w:b/>
          <w:bCs/>
        </w:rPr>
        <w:t>IR35 compliance</w:t>
      </w:r>
      <w:r w:rsidRPr="009033F3">
        <w:t>, so we covered that for them. They also had access to our huge freelance database and network of trusted freelancers. We have been in the business for 16 years now, so we have a huge base to draw on. What that means is you get choice, a lot of choice, to ensure that you have a pool of freelancers which can sit within their fixed and quite tight budgets, as well as all sorts of niche skill sets available at any one time. They also needed a new payment system, and so we offered that.</w:t>
      </w:r>
    </w:p>
    <w:p w14:paraId="50B038EC" w14:textId="77777777" w:rsidR="009033F3" w:rsidRPr="009033F3" w:rsidRDefault="009033F3" w:rsidP="009033F3">
      <w:r w:rsidRPr="009033F3">
        <w:t xml:space="preserve">We were able to pay the freelancers quickly, within seven days, and what that would do was make sure that all the freelancers were </w:t>
      </w:r>
      <w:r w:rsidRPr="009033F3">
        <w:rPr>
          <w:b/>
          <w:bCs/>
        </w:rPr>
        <w:t>fully engaged and prioritised this client</w:t>
      </w:r>
      <w:r w:rsidRPr="009033F3">
        <w:t>. All of that took the headache off their hands.</w:t>
      </w:r>
    </w:p>
    <w:p w14:paraId="13849C9D" w14:textId="77777777" w:rsidR="009033F3" w:rsidRPr="009033F3" w:rsidRDefault="009033F3" w:rsidP="009033F3">
      <w:r w:rsidRPr="009033F3">
        <w:t xml:space="preserve">So, what was the result? Essentially, a very smooth, cost-effective model. We ended up managing, I think it was, </w:t>
      </w:r>
      <w:r w:rsidRPr="009033F3">
        <w:rPr>
          <w:b/>
          <w:bCs/>
        </w:rPr>
        <w:t>19 contractors across three different teams</w:t>
      </w:r>
      <w:r w:rsidRPr="009033F3">
        <w:t xml:space="preserve">: Creative, Marketing, and Digital. Their compliance was </w:t>
      </w:r>
      <w:proofErr w:type="gramStart"/>
      <w:r w:rsidRPr="009033F3">
        <w:t>absolutely watertight</w:t>
      </w:r>
      <w:proofErr w:type="gramEnd"/>
      <w:r w:rsidRPr="009033F3">
        <w:t>. The freelancers were very happy and very committed. The client could flex resource quickly without blowing their budgets or slowing anything down.</w:t>
      </w:r>
    </w:p>
    <w:p w14:paraId="6178F592" w14:textId="77777777" w:rsidR="009033F3" w:rsidRPr="009033F3" w:rsidRDefault="009033F3" w:rsidP="009033F3">
      <w:r w:rsidRPr="009033F3">
        <w:t xml:space="preserve">At the end of the day, they told us that our </w:t>
      </w:r>
      <w:r w:rsidRPr="009033F3">
        <w:rPr>
          <w:b/>
          <w:bCs/>
        </w:rPr>
        <w:t>joined-up, one-stop service</w:t>
      </w:r>
      <w:r w:rsidRPr="009033F3">
        <w:t xml:space="preserve"> helped them hit their ever-changing goals with optimum confidence.</w:t>
      </w:r>
    </w:p>
    <w:p w14:paraId="7871C744" w14:textId="715C55D9" w:rsidR="009033F3" w:rsidRPr="009033F3" w:rsidRDefault="009033F3" w:rsidP="009033F3">
      <w:r w:rsidRPr="009033F3">
        <w:t>If your business is facing similar challenges, whether it is reducing costs, finding niche freelance talent, or building a blended workforce, or all of the above, we would really love to</w:t>
      </w:r>
      <w:r>
        <w:t xml:space="preserve"> help.</w:t>
      </w:r>
    </w:p>
    <w:p w14:paraId="6A4207EB" w14:textId="77777777" w:rsidR="006846E6" w:rsidRDefault="006846E6"/>
    <w:sectPr w:rsidR="006846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3F3"/>
    <w:rsid w:val="004D0B50"/>
    <w:rsid w:val="006846E6"/>
    <w:rsid w:val="0070085F"/>
    <w:rsid w:val="009033F3"/>
    <w:rsid w:val="00B7373B"/>
    <w:rsid w:val="00D27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F4FA"/>
  <w15:chartTrackingRefBased/>
  <w15:docId w15:val="{4146AFC9-6248-4051-B651-D1F9E343A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3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3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3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3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3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3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3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3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3F3"/>
    <w:rPr>
      <w:rFonts w:eastAsiaTheme="majorEastAsia" w:cstheme="majorBidi"/>
      <w:color w:val="272727" w:themeColor="text1" w:themeTint="D8"/>
    </w:rPr>
  </w:style>
  <w:style w:type="paragraph" w:styleId="Title">
    <w:name w:val="Title"/>
    <w:basedOn w:val="Normal"/>
    <w:next w:val="Normal"/>
    <w:link w:val="TitleChar"/>
    <w:uiPriority w:val="10"/>
    <w:qFormat/>
    <w:rsid w:val="00903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3F3"/>
    <w:pPr>
      <w:spacing w:before="160"/>
      <w:jc w:val="center"/>
    </w:pPr>
    <w:rPr>
      <w:i/>
      <w:iCs/>
      <w:color w:val="404040" w:themeColor="text1" w:themeTint="BF"/>
    </w:rPr>
  </w:style>
  <w:style w:type="character" w:customStyle="1" w:styleId="QuoteChar">
    <w:name w:val="Quote Char"/>
    <w:basedOn w:val="DefaultParagraphFont"/>
    <w:link w:val="Quote"/>
    <w:uiPriority w:val="29"/>
    <w:rsid w:val="009033F3"/>
    <w:rPr>
      <w:i/>
      <w:iCs/>
      <w:color w:val="404040" w:themeColor="text1" w:themeTint="BF"/>
    </w:rPr>
  </w:style>
  <w:style w:type="paragraph" w:styleId="ListParagraph">
    <w:name w:val="List Paragraph"/>
    <w:basedOn w:val="Normal"/>
    <w:uiPriority w:val="34"/>
    <w:qFormat/>
    <w:rsid w:val="009033F3"/>
    <w:pPr>
      <w:ind w:left="720"/>
      <w:contextualSpacing/>
    </w:pPr>
  </w:style>
  <w:style w:type="character" w:styleId="IntenseEmphasis">
    <w:name w:val="Intense Emphasis"/>
    <w:basedOn w:val="DefaultParagraphFont"/>
    <w:uiPriority w:val="21"/>
    <w:qFormat/>
    <w:rsid w:val="009033F3"/>
    <w:rPr>
      <w:i/>
      <w:iCs/>
      <w:color w:val="0F4761" w:themeColor="accent1" w:themeShade="BF"/>
    </w:rPr>
  </w:style>
  <w:style w:type="paragraph" w:styleId="IntenseQuote">
    <w:name w:val="Intense Quote"/>
    <w:basedOn w:val="Normal"/>
    <w:next w:val="Normal"/>
    <w:link w:val="IntenseQuoteChar"/>
    <w:uiPriority w:val="30"/>
    <w:qFormat/>
    <w:rsid w:val="00903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3F3"/>
    <w:rPr>
      <w:i/>
      <w:iCs/>
      <w:color w:val="0F4761" w:themeColor="accent1" w:themeShade="BF"/>
    </w:rPr>
  </w:style>
  <w:style w:type="character" w:styleId="IntenseReference">
    <w:name w:val="Intense Reference"/>
    <w:basedOn w:val="DefaultParagraphFont"/>
    <w:uiPriority w:val="32"/>
    <w:qFormat/>
    <w:rsid w:val="009033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Keeling</dc:creator>
  <cp:keywords/>
  <dc:description/>
  <cp:lastModifiedBy>Jack Keeling</cp:lastModifiedBy>
  <cp:revision>2</cp:revision>
  <dcterms:created xsi:type="dcterms:W3CDTF">2025-09-29T10:09:00Z</dcterms:created>
  <dcterms:modified xsi:type="dcterms:W3CDTF">2025-09-29T10:09:00Z</dcterms:modified>
</cp:coreProperties>
</file>